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8FA" w:rsidRPr="003808FA" w:rsidRDefault="003808FA" w:rsidP="00027AA8">
      <w:pPr>
        <w:spacing w:before="100" w:beforeAutospacing="1" w:after="100" w:afterAutospacing="1"/>
        <w:jc w:val="center"/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3808FA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Komunikat początkowy (REGULAMIN) rozgrywek </w:t>
      </w:r>
      <w:r w:rsidRPr="00027AA8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val="pl-PL" w:eastAsia="pl-PL"/>
          <w14:ligatures w14:val="none"/>
        </w:rPr>
        <w:t xml:space="preserve">Poznańskiej </w:t>
      </w:r>
      <w:r w:rsidRPr="003808FA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Ligi Okręgowej, organizowanej przez </w:t>
      </w:r>
      <w:r w:rsidRPr="00027AA8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val="pl-PL" w:eastAsia="pl-PL"/>
          <w14:ligatures w14:val="none"/>
        </w:rPr>
        <w:t>UKBS Dąbrówka</w:t>
      </w:r>
      <w:r w:rsidRPr="00027AA8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  <w:r w:rsidRPr="003808FA">
        <w:rPr>
          <w:rFonts w:ascii="Calibri,Bold" w:eastAsia="Times New Roman" w:hAnsi="Calibri,Bold" w:cs="Times New Roman"/>
          <w:b/>
          <w:bCs/>
          <w:kern w:val="0"/>
          <w:sz w:val="32"/>
          <w:szCs w:val="32"/>
          <w:lang w:eastAsia="pl-PL"/>
          <w14:ligatures w14:val="none"/>
        </w:rPr>
        <w:t>w sezonie 2023/2024.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808FA">
        <w:rPr>
          <w:rFonts w:ascii="Calibri,Bold" w:eastAsia="Times New Roman" w:hAnsi="Calibri,Bold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1. Postanowienia ogólne.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1.1.Niniejszy Komunikat zawiera szczegóły uzupełniające wobec obowiązujących regulaminów: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• „</w:t>
      </w:r>
      <w:r w:rsidRPr="003808FA">
        <w:rPr>
          <w:rFonts w:ascii="Calibri" w:eastAsia="Times New Roman" w:hAnsi="Calibri" w:cs="Calibri"/>
          <w:color w:val="0260BF"/>
          <w:kern w:val="0"/>
          <w:lang w:eastAsia="pl-PL"/>
          <w14:ligatures w14:val="none"/>
        </w:rPr>
        <w:t>Regulamin Drużynowych Mistrzostw Polski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" (RDMP),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br/>
        <w:t>• „</w:t>
      </w:r>
      <w:r w:rsidRPr="003808FA">
        <w:rPr>
          <w:rFonts w:ascii="Calibri" w:eastAsia="Times New Roman" w:hAnsi="Calibri" w:cs="Calibri"/>
          <w:color w:val="0260BF"/>
          <w:kern w:val="0"/>
          <w:lang w:eastAsia="pl-PL"/>
          <w14:ligatures w14:val="none"/>
        </w:rPr>
        <w:t>Regulamin Rozgrywek Drużynowych w Wielkopolskim Związku Brydża Sportowego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” wraz z przywołanymi tam innymi regulacjami; w szczególności: „Regulaminu Zawodów Brydża Porównawczego PZBS", „Polityki systemowej PZBS". </w:t>
      </w:r>
    </w:p>
    <w:p w:rsidR="003808FA" w:rsidRPr="003808FA" w:rsidRDefault="00027AA8" w:rsidP="00027AA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1.2 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Lidze Okręgowej, której organizatorem rozgrywek jest </w:t>
      </w:r>
      <w:r w:rsidR="003808FA">
        <w:rPr>
          <w:rFonts w:ascii="Calibri" w:eastAsia="Times New Roman" w:hAnsi="Calibri" w:cs="Calibri"/>
          <w:kern w:val="0"/>
          <w:lang w:val="pl-PL" w:eastAsia="pl-PL"/>
          <w14:ligatures w14:val="none"/>
        </w:rPr>
        <w:t>UKBS Dąbrówka Poznań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(</w:t>
      </w:r>
      <w:r w:rsidR="003808FA">
        <w:rPr>
          <w:rFonts w:ascii="Calibri" w:eastAsia="Times New Roman" w:hAnsi="Calibri" w:cs="Calibri"/>
          <w:kern w:val="0"/>
          <w:lang w:val="pl-PL" w:eastAsia="pl-PL"/>
          <w14:ligatures w14:val="none"/>
        </w:rPr>
        <w:t>UKBS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, Organizator) wchodząc</w:t>
      </w: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>y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skład Wielkopolskiego Związku Brydża Sportowego (WZBS), zagrają drużyny, które zgłoszą akces do dnia </w:t>
      </w:r>
      <w:r w:rsidR="003808FA">
        <w:rPr>
          <w:rFonts w:ascii="Calibri" w:eastAsia="Times New Roman" w:hAnsi="Calibri" w:cs="Calibri"/>
          <w:kern w:val="0"/>
          <w:lang w:val="pl-PL" w:eastAsia="pl-PL"/>
          <w14:ligatures w14:val="none"/>
        </w:rPr>
        <w:t>1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3808FA">
        <w:rPr>
          <w:rFonts w:ascii="Calibri" w:eastAsia="Times New Roman" w:hAnsi="Calibri" w:cs="Calibri"/>
          <w:kern w:val="0"/>
          <w:lang w:val="pl-PL" w:eastAsia="pl-PL"/>
          <w14:ligatures w14:val="none"/>
        </w:rPr>
        <w:t>października</w:t>
      </w:r>
      <w:r w:rsidR="003808FA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2023, poprzez przesłanie zgłoszenia wg załączonego wzoru. </w:t>
      </w: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>Minimalna liczba drużyn to sześć.</w:t>
      </w:r>
    </w:p>
    <w:p w:rsidR="003808FA" w:rsidRPr="003808FA" w:rsidRDefault="003808FA" w:rsidP="00027AA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1.3. Po skompletowaniu drużyn Organizator opublikuje ich wykaz </w:t>
      </w: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>jako komunikat 1 na stronie UKBS Dąbrówka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w dniu 3.10.2023</w:t>
      </w: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>.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Poda także ostateczne terminy trzech pierwszych zjazdów</w:t>
      </w:r>
      <w:r w:rsidR="00F23F93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(pozostałe dwa odbędą się w terminie luty-</w:t>
      </w:r>
      <w:proofErr w:type="gramStart"/>
      <w:r w:rsidR="00F23F93">
        <w:rPr>
          <w:rFonts w:ascii="Calibri" w:eastAsia="Times New Roman" w:hAnsi="Calibri" w:cs="Calibri"/>
          <w:kern w:val="0"/>
          <w:lang w:val="pl-PL" w:eastAsia="pl-PL"/>
          <w14:ligatures w14:val="none"/>
        </w:rPr>
        <w:t>kwiecień  po</w:t>
      </w:r>
      <w:proofErr w:type="gramEnd"/>
      <w:r w:rsidR="00F23F93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opublikowaniu kalendarza zawodów w 2024 roku – szczególnie młodzieżowego)</w:t>
      </w:r>
    </w:p>
    <w:p w:rsidR="003808FA" w:rsidRPr="003808FA" w:rsidRDefault="003808FA" w:rsidP="00027AA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1.5.  Zarządzanie ligą przez drużyny i Organizatora będzie odbywać się w Systemie Internetowego Zarządzania Ligą (IZL). Będą tam dostępne dane o drużynach (kapitanowie, miejsca rozgrywek). Wyniki meczów wprowadzone przez przedstawicieli drużyn do IZL są podstawą końcowego układu tabel oraz przyznanych punktów klasyfikacyjnych.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808FA">
        <w:rPr>
          <w:rFonts w:ascii="Calibri,Bold" w:eastAsia="Times New Roman" w:hAnsi="Calibri,Bold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2. System rozgrywek </w:t>
      </w:r>
    </w:p>
    <w:p w:rsidR="003808FA" w:rsidRPr="00F86B71" w:rsidRDefault="003808FA" w:rsidP="00027AA8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Organizator przewiduje przeprowadzenie rozgrywek </w:t>
      </w:r>
      <w:r w:rsidR="00C022C0" w:rsidRP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zasadniczych </w:t>
      </w:r>
      <w:r w:rsidRP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systemem sobotnich kotłów. W jedną sobotę rozgrywane byłyby trzy </w:t>
      </w:r>
      <w:r w:rsidR="00C022C0" w:rsidRP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20-rozdaniowe </w:t>
      </w:r>
      <w:r w:rsidRP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>mecze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na powielane karty. Pierwsze dwa terminy to 21.10 i 9.11.2023.</w:t>
      </w:r>
    </w:p>
    <w:p w:rsidR="00F86B71" w:rsidRPr="00027AA8" w:rsidRDefault="00F86B71" w:rsidP="00027AA8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>Zapis wyników odbywać się będzie z zastosowaniem pierniczków. Organizator proponuje grę na zasłonach (tylko w przypadku wyrażenia zgody przez wszystkie drużyny.</w:t>
      </w:r>
      <w:r w:rsidR="00F23F93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Będzie prowadzona klasyfikacja Butlera.</w:t>
      </w:r>
    </w:p>
    <w:p w:rsidR="00C022C0" w:rsidRPr="00027AA8" w:rsidRDefault="00C022C0" w:rsidP="00027AA8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W części zasadniczej przewidywane są dwie (lub trzy) rundy rozgrywek (każda drużyna z każdą) – liczba rund zależy od licz</w:t>
      </w:r>
      <w:r w:rsidR="00027AA8" w:rsidRP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by zgłoszeń. Przy sześciu – trzy rundy, przy siedmiu i więcej dwie rundy</w:t>
      </w:r>
      <w:r w:rsidR="00F86B71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.</w:t>
      </w:r>
      <w:r w:rsidR="00027AA8" w:rsidRP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</w:t>
      </w:r>
      <w:r w:rsidR="00F86B71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P</w:t>
      </w:r>
      <w:r w:rsidR="00027AA8" w:rsidRP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o rundzie zasadniczej 40 rozdaniowe mecze drużyn sąsiadujących (1-2, 3-4,5-6, 7-8) </w:t>
      </w:r>
      <w:r w:rsid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o wyższe miejsce</w:t>
      </w:r>
      <w:r w:rsidR="00F86B71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w końcowej tabeli</w:t>
      </w:r>
      <w:r w:rsid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.</w:t>
      </w:r>
    </w:p>
    <w:p w:rsidR="00027AA8" w:rsidRPr="00027AA8" w:rsidRDefault="00C022C0" w:rsidP="00B003F6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Nie przewiduje się przekładania meczy na inny termin. </w:t>
      </w:r>
      <w:r w:rsidR="00F5671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W przypadku </w:t>
      </w:r>
      <w:proofErr w:type="gramStart"/>
      <w:r w:rsidR="00F5671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nie rozegrania</w:t>
      </w:r>
      <w:proofErr w:type="gramEnd"/>
      <w:r w:rsidR="00F5671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meczu orzekany jest walkower.</w:t>
      </w:r>
    </w:p>
    <w:p w:rsidR="00027AA8" w:rsidRPr="00027AA8" w:rsidRDefault="003808FA" w:rsidP="00B003F6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Calibri" w:eastAsia="Times New Roman" w:hAnsi="Calibri" w:cs="Calibri"/>
          <w:kern w:val="0"/>
          <w:lang w:eastAsia="pl-PL"/>
          <w14:ligatures w14:val="none"/>
        </w:rPr>
        <w:t>Do dorobku drużyn w tabeli grupy zalicza się punkty zwycięskie (VP) ze wszystkich meczów grupowych.</w:t>
      </w:r>
    </w:p>
    <w:p w:rsidR="00027AA8" w:rsidRPr="00027AA8" w:rsidRDefault="003808FA" w:rsidP="00027AA8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O zasadzie awansu do III ligi zadecyduje Zarząd WZBS. </w:t>
      </w:r>
    </w:p>
    <w:p w:rsidR="003808FA" w:rsidRPr="00027AA8" w:rsidRDefault="003808FA" w:rsidP="00027AA8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A8">
        <w:rPr>
          <w:rFonts w:ascii="Calibri" w:eastAsia="Times New Roman" w:hAnsi="Calibri" w:cs="Calibri"/>
          <w:kern w:val="0"/>
          <w:lang w:eastAsia="pl-PL"/>
          <w14:ligatures w14:val="none"/>
        </w:rPr>
        <w:t>Organizator zapewnia sobie prawo do zmiany harmonogramu rozgrywek</w:t>
      </w:r>
      <w:r w:rsid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za zgodą większości kapitanów drużyn</w:t>
      </w:r>
      <w:r w:rsidRPr="00027AA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:rsidR="00027AA8" w:rsidRPr="003808FA" w:rsidRDefault="00027AA8" w:rsidP="00F86B71">
      <w:pPr>
        <w:spacing w:before="100" w:beforeAutospacing="1" w:after="100" w:afterAutospacing="1"/>
        <w:rPr>
          <w:rFonts w:ascii="Calibri,Bold" w:eastAsia="Times New Roman" w:hAnsi="Calibri,Bold" w:cs="Times New Roman"/>
          <w:b/>
          <w:bCs/>
          <w:kern w:val="0"/>
          <w:sz w:val="28"/>
          <w:szCs w:val="28"/>
          <w:lang w:val="pl-PL" w:eastAsia="pl-PL"/>
          <w14:ligatures w14:val="none"/>
        </w:rPr>
      </w:pPr>
      <w:r w:rsidRPr="00F86B71">
        <w:rPr>
          <w:rFonts w:ascii="Calibri,Bold" w:eastAsia="Times New Roman" w:hAnsi="Calibri,Bold" w:cs="Times New Roman"/>
          <w:b/>
          <w:bCs/>
          <w:kern w:val="0"/>
          <w:sz w:val="28"/>
          <w:szCs w:val="28"/>
          <w:lang w:val="pl-PL" w:eastAsia="pl-PL"/>
          <w14:ligatures w14:val="none"/>
        </w:rPr>
        <w:t>3. Finanse</w:t>
      </w:r>
    </w:p>
    <w:p w:rsidR="003808FA" w:rsidRPr="003808FA" w:rsidRDefault="003808FA" w:rsidP="00027A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3.1. Opłatę startową w wysokości 500 PLN od drużyny należy wnieść na konto </w:t>
      </w:r>
      <w:r w:rsidR="00027AA8">
        <w:rPr>
          <w:rFonts w:ascii="Calibri" w:eastAsia="Times New Roman" w:hAnsi="Calibri" w:cs="Calibri"/>
          <w:kern w:val="0"/>
          <w:lang w:val="pl-PL" w:eastAsia="pl-PL"/>
          <w14:ligatures w14:val="none"/>
        </w:rPr>
        <w:t>UKBS Dąbrówka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: SANTANDER Bank Polska .</w:t>
      </w:r>
    </w:p>
    <w:p w:rsidR="003808FA" w:rsidRPr="003808FA" w:rsidRDefault="003808FA" w:rsidP="00027AA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3.2. Termin wniesienia opłaty startowej za drużynę upływa 30 października 2023. Przykładowy tytuł operacji: „</w:t>
      </w:r>
      <w:r w:rsidR="00027AA8">
        <w:rPr>
          <w:rFonts w:ascii="Calibri,Italic" w:eastAsia="Times New Roman" w:hAnsi="Calibri,Italic" w:cs="Times New Roman"/>
          <w:kern w:val="0"/>
          <w:lang w:val="pl-PL" w:eastAsia="pl-PL"/>
          <w14:ligatures w14:val="none"/>
        </w:rPr>
        <w:t>UKBS</w:t>
      </w:r>
      <w:r w:rsidRPr="003808FA">
        <w:rPr>
          <w:rFonts w:ascii="Calibri,Italic" w:eastAsia="Times New Roman" w:hAnsi="Calibri,Italic" w:cs="Times New Roman"/>
          <w:kern w:val="0"/>
          <w:lang w:eastAsia="pl-PL"/>
          <w14:ligatures w14:val="none"/>
        </w:rPr>
        <w:t xml:space="preserve"> LO opłata startowa 2023/24 (nazwa drużyny)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”.</w:t>
      </w:r>
    </w:p>
    <w:p w:rsidR="00F86B71" w:rsidRDefault="003808FA" w:rsidP="00F86B7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val="pl-PL"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3.3. Warunkiem wzięcia udziału przez zawodnika w meczu jest opłacenie składki zawodniczej na rok, w którym odbywa się mecz, na konto </w:t>
      </w:r>
      <w:r w:rsidR="00F86B71">
        <w:rPr>
          <w:rFonts w:ascii="Calibri" w:eastAsia="Times New Roman" w:hAnsi="Calibri" w:cs="Calibri"/>
          <w:kern w:val="0"/>
          <w:lang w:val="pl-PL" w:eastAsia="pl-PL"/>
          <w14:ligatures w14:val="none"/>
        </w:rPr>
        <w:t>swojego macierzystego klubu.</w:t>
      </w:r>
    </w:p>
    <w:p w:rsidR="003808FA" w:rsidRPr="003808FA" w:rsidRDefault="003808FA" w:rsidP="00F86B7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val="pl-PL"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W przypadku nowych członków PZBS, bez opłaconej składki za 2023 rok, wystarczy przed pierwszym meczem opłacić składkę zawodniczą za 2024 rok w wysokości 50 zł.</w:t>
      </w:r>
    </w:p>
    <w:p w:rsidR="003808FA" w:rsidRPr="003808FA" w:rsidRDefault="003808FA" w:rsidP="00F86B7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3.4. Organizator oraz WZBS w przypadku nieuregulowanych bieżących lub zaległych zobowiązań może nie zatwierdzić drużyny lub odsunąć ją (lub zawodnika) od uczestnictwa w lidze w każdej fazie rozgrywek. </w:t>
      </w:r>
    </w:p>
    <w:p w:rsidR="003808FA" w:rsidRPr="003808FA" w:rsidRDefault="003808FA" w:rsidP="003808F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808FA">
        <w:rPr>
          <w:rFonts w:ascii="Calibri,Bold" w:eastAsia="Times New Roman" w:hAnsi="Calibri,Bold" w:cs="Times New Roman"/>
          <w:b/>
          <w:bCs/>
          <w:kern w:val="0"/>
          <w:lang w:eastAsia="pl-PL"/>
          <w14:ligatures w14:val="none"/>
        </w:rPr>
        <w:t xml:space="preserve">4. Sprawy organizacyjne </w:t>
      </w:r>
    </w:p>
    <w:p w:rsidR="00F86B71" w:rsidRDefault="003808FA" w:rsidP="003808FA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4.1. Miejsce rozgrywek, sprzęt: Organizator (</w:t>
      </w:r>
      <w:r w:rsidR="00F86B71">
        <w:rPr>
          <w:rFonts w:ascii="Calibri" w:eastAsia="Times New Roman" w:hAnsi="Calibri" w:cs="Calibri"/>
          <w:kern w:val="0"/>
          <w:lang w:val="pl-PL" w:eastAsia="pl-PL"/>
          <w14:ligatures w14:val="none"/>
        </w:rPr>
        <w:t>UKBS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zapewnia </w:t>
      </w:r>
      <w:r w:rsidR="00F86B71">
        <w:rPr>
          <w:rFonts w:ascii="Calibri" w:eastAsia="Times New Roman" w:hAnsi="Calibri" w:cs="Calibri"/>
          <w:kern w:val="0"/>
          <w:lang w:val="pl-PL" w:eastAsia="pl-PL"/>
          <w14:ligatures w14:val="none"/>
        </w:rPr>
        <w:t>sprzęt – stoły (także z zasłonami),</w:t>
      </w:r>
      <w:r w:rsidR="00F86B71" w:rsidRPr="00F86B7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86B71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pudełka z kartami</w:t>
      </w:r>
      <w:r w:rsidR="00F86B71">
        <w:rPr>
          <w:rFonts w:ascii="Calibri" w:eastAsia="Times New Roman" w:hAnsi="Calibri" w:cs="Calibri"/>
          <w:kern w:val="0"/>
          <w:lang w:val="pl-PL" w:eastAsia="pl-PL"/>
          <w14:ligatures w14:val="none"/>
        </w:rPr>
        <w:t>,</w:t>
      </w:r>
      <w:r w:rsidR="00F86B71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biding-boxy</w:t>
      </w:r>
    </w:p>
    <w:p w:rsidR="00F56716" w:rsidRDefault="003808FA" w:rsidP="003808FA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val="pl-PL"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4.1.2. Miejsce rozgryw</w:t>
      </w:r>
      <w:proofErr w:type="spellStart"/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>ek</w:t>
      </w:r>
      <w:proofErr w:type="spellEnd"/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>:</w:t>
      </w:r>
    </w:p>
    <w:p w:rsidR="003808FA" w:rsidRPr="003808FA" w:rsidRDefault="00F86B71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 gmach VII Liceum Ogólnokształcącego im. Dąbrówki Poznań ul. Żeromskiego 8-12.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4.2. Podstawową formą komunikacji między drużynami i  Organizatorem 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>jest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F56716"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droga elektroniczna</w:t>
      </w: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</w:p>
    <w:p w:rsidR="00F56716" w:rsidRDefault="003808FA" w:rsidP="003808FA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val="pl-PL"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Strona internetowa 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>UKBS Dąbrówka:dabrowka.wlkp.pl</w:t>
      </w:r>
    </w:p>
    <w:p w:rsidR="00F56716" w:rsidRDefault="003808FA" w:rsidP="003808FA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Adres </w:t>
      </w:r>
      <w:r w:rsidR="00F56716">
        <w:rPr>
          <w:rFonts w:ascii="Calibri" w:eastAsia="Times New Roman" w:hAnsi="Calibri" w:cs="Calibri"/>
          <w:kern w:val="0"/>
          <w:lang w:val="pl-PL" w:eastAsia="pl-PL"/>
          <w14:ligatures w14:val="none"/>
        </w:rPr>
        <w:t xml:space="preserve">UKBS Dąbrówka :ul. Żeromskiego 8/12, 61-544 Poznań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Adresy stron IZL dla rozgrywek w PAB: </w:t>
      </w:r>
      <w:r w:rsidRPr="003808FA">
        <w:rPr>
          <w:rFonts w:ascii="Calibri" w:eastAsia="Times New Roman" w:hAnsi="Calibri" w:cs="Calibri"/>
          <w:color w:val="0260BF"/>
          <w:kern w:val="0"/>
          <w:sz w:val="22"/>
          <w:szCs w:val="22"/>
          <w:lang w:eastAsia="pl-PL"/>
          <w14:ligatures w14:val="none"/>
        </w:rPr>
        <w:t xml:space="preserve">https://izl.michzimny.pl/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4.3. Nadzór nad całością rozgrywek (przedstawiciel Organizatora): </w:t>
      </w:r>
    </w:p>
    <w:p w:rsidR="003808FA" w:rsidRPr="003808FA" w:rsidRDefault="00F56716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07A">
        <w:rPr>
          <w:rFonts w:ascii="Calibri,Bold" w:eastAsia="Times New Roman" w:hAnsi="Calibri,Bold" w:cs="Times New Roman"/>
          <w:kern w:val="0"/>
          <w:lang w:val="pl-PL" w:eastAsia="pl-PL"/>
          <w14:ligatures w14:val="none"/>
        </w:rPr>
        <w:t xml:space="preserve">        Jan Sibilski</w:t>
      </w:r>
      <w:r w:rsidR="003808FA" w:rsidRPr="003808FA">
        <w:rPr>
          <w:rFonts w:ascii="Calibri,Bold" w:eastAsia="Times New Roman" w:hAnsi="Calibri,Bold" w:cs="Times New Roman"/>
          <w:kern w:val="0"/>
          <w:lang w:eastAsia="pl-PL"/>
          <w14:ligatures w14:val="none"/>
        </w:rPr>
        <w:t>, tel. 6</w:t>
      </w:r>
      <w:r w:rsidRPr="0026107A">
        <w:rPr>
          <w:rFonts w:ascii="Calibri,Bold" w:eastAsia="Times New Roman" w:hAnsi="Calibri,Bold" w:cs="Times New Roman"/>
          <w:kern w:val="0"/>
          <w:lang w:val="pl-PL" w:eastAsia="pl-PL"/>
          <w14:ligatures w14:val="none"/>
        </w:rPr>
        <w:t>6 99 63</w:t>
      </w:r>
      <w:r w:rsidR="003808FA" w:rsidRPr="003808FA">
        <w:rPr>
          <w:rFonts w:ascii="Calibri,Bold" w:eastAsia="Times New Roman" w:hAnsi="Calibri,Bold" w:cs="Times New Roman"/>
          <w:kern w:val="0"/>
          <w:lang w:eastAsia="pl-PL"/>
          <w14:ligatures w14:val="none"/>
        </w:rPr>
        <w:t xml:space="preserve"> </w:t>
      </w:r>
      <w:r w:rsidRPr="0026107A">
        <w:rPr>
          <w:rFonts w:ascii="Calibri,Bold" w:eastAsia="Times New Roman" w:hAnsi="Calibri,Bold" w:cs="Times New Roman"/>
          <w:kern w:val="0"/>
          <w:lang w:val="pl-PL" w:eastAsia="pl-PL"/>
          <w14:ligatures w14:val="none"/>
        </w:rPr>
        <w:t>929</w:t>
      </w:r>
      <w:r w:rsidR="003808FA" w:rsidRPr="003808FA">
        <w:rPr>
          <w:rFonts w:ascii="Calibri,Bold" w:eastAsia="Times New Roman" w:hAnsi="Calibri,Bold" w:cs="Times New Roman"/>
          <w:kern w:val="0"/>
          <w:lang w:eastAsia="pl-PL"/>
          <w14:ligatures w14:val="none"/>
        </w:rPr>
        <w:t xml:space="preserve">, mail: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4.4.Kapitanów drużyn lub upoważnionych w imieniu drużyny do systemu IZL przedstawicieli obowiązuje: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4.4.1. Zapoznanie zawodników z niniejszym regulaminem i innymi stosownymi przepisami (w szczególności wskazanymi w „Postanowieniach ogólnych”) oraz z terminarzem rozgrywek.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4.4.2. Wpisywanie i potwierdzanie wyników i składów grających obydwu drużyn do systemu IZL – bezpośrednio po meczu (przez obydwie drużyny); obaj kapitanowie muszą znać dokładny wynik oraz składy grające swoje i przeciwnika. </w:t>
      </w:r>
    </w:p>
    <w:p w:rsidR="003808FA" w:rsidRPr="003808FA" w:rsidRDefault="003808FA" w:rsidP="0038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808FA">
        <w:rPr>
          <w:rFonts w:ascii="Calibri" w:eastAsia="Times New Roman" w:hAnsi="Calibri" w:cs="Calibri"/>
          <w:kern w:val="0"/>
          <w:lang w:eastAsia="pl-PL"/>
          <w14:ligatures w14:val="none"/>
        </w:rPr>
        <w:t>4.5. Interpretacja postanowień komunikatu należy do Organizatora -</w:t>
      </w:r>
    </w:p>
    <w:p w:rsidR="00B815D9" w:rsidRDefault="00B815D9"/>
    <w:sectPr w:rsidR="00B81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308A"/>
    <w:multiLevelType w:val="multilevel"/>
    <w:tmpl w:val="CCD2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407F9"/>
    <w:multiLevelType w:val="multilevel"/>
    <w:tmpl w:val="205E0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70533"/>
    <w:multiLevelType w:val="multilevel"/>
    <w:tmpl w:val="4D484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64D00"/>
    <w:multiLevelType w:val="multilevel"/>
    <w:tmpl w:val="94CE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8138B"/>
    <w:multiLevelType w:val="multilevel"/>
    <w:tmpl w:val="F022EDE6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num w:numId="1" w16cid:durableId="210315157">
    <w:abstractNumId w:val="2"/>
  </w:num>
  <w:num w:numId="2" w16cid:durableId="638338660">
    <w:abstractNumId w:val="3"/>
  </w:num>
  <w:num w:numId="3" w16cid:durableId="1071657992">
    <w:abstractNumId w:val="0"/>
  </w:num>
  <w:num w:numId="4" w16cid:durableId="1601403884">
    <w:abstractNumId w:val="1"/>
  </w:num>
  <w:num w:numId="5" w16cid:durableId="381292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FA"/>
    <w:rsid w:val="00027AA8"/>
    <w:rsid w:val="0026107A"/>
    <w:rsid w:val="003808FA"/>
    <w:rsid w:val="00B815D9"/>
    <w:rsid w:val="00C022C0"/>
    <w:rsid w:val="00F23F93"/>
    <w:rsid w:val="00F56716"/>
    <w:rsid w:val="00F8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2FE42"/>
  <w15:chartTrackingRefBased/>
  <w15:docId w15:val="{E828082A-878B-B849-A2F6-D2FDC08F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8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2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2</cp:revision>
  <dcterms:created xsi:type="dcterms:W3CDTF">2023-09-16T15:40:00Z</dcterms:created>
  <dcterms:modified xsi:type="dcterms:W3CDTF">2023-09-18T16:57:00Z</dcterms:modified>
</cp:coreProperties>
</file>